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F1" w:rsidRDefault="001358F1" w:rsidP="007D64E5"/>
    <w:p w:rsidR="001358F1" w:rsidRDefault="001358F1" w:rsidP="007D64E5"/>
    <w:p w:rsidR="007D64E5" w:rsidRDefault="007D64E5" w:rsidP="007D64E5">
      <w:r>
        <w:t>Oral Gavage in the Mouse</w:t>
      </w:r>
    </w:p>
    <w:p w:rsidR="002E3059" w:rsidRDefault="002E3059" w:rsidP="002E3059">
      <w:r>
        <w:t xml:space="preserve">The mouse </w:t>
      </w:r>
      <w:r w:rsidR="00657EB0">
        <w:t>is</w:t>
      </w:r>
      <w:r>
        <w:t xml:space="preserve"> restrained in the non-dominant hand and held with </w:t>
      </w:r>
      <w:r w:rsidR="00657EB0">
        <w:t>its</w:t>
      </w:r>
      <w:r>
        <w:t xml:space="preserve"> nose pointed towards the ceiling.  The length of the gavage tube </w:t>
      </w:r>
      <w:r w:rsidR="00657EB0">
        <w:t>is</w:t>
      </w:r>
      <w:r>
        <w:t xml:space="preserve"> measured externally from the tip of the nose to the last rib. After lubricating the tube with KY or other lubricant, the tube </w:t>
      </w:r>
      <w:r w:rsidR="00657EB0">
        <w:t>is</w:t>
      </w:r>
      <w:r>
        <w:t xml:space="preserve"> directed to </w:t>
      </w:r>
      <w:r w:rsidR="00657EB0">
        <w:t xml:space="preserve">the </w:t>
      </w:r>
      <w:r>
        <w:t>left of the incisor teeth. Without placing pressure on the syringe, the tube is advanced into the stomach. The solution volume being no more than 1 t</w:t>
      </w:r>
      <w:r w:rsidR="00657EB0">
        <w:t>o 2% of body weight is injected.  The</w:t>
      </w:r>
      <w:r>
        <w:t xml:space="preserve"> tube is removed </w:t>
      </w:r>
      <w:r w:rsidR="00657EB0">
        <w:t>following</w:t>
      </w:r>
      <w:r>
        <w:t xml:space="preserve"> the same angle that was used to place it.</w:t>
      </w:r>
    </w:p>
    <w:p w:rsidR="00E6563E" w:rsidRPr="007D64E5" w:rsidRDefault="00657EB0" w:rsidP="002E3059">
      <w:r>
        <w:t>Under Non-</w:t>
      </w:r>
      <w:r w:rsidR="002E3059">
        <w:t xml:space="preserve">Surgical Procedures #2, add: </w:t>
      </w:r>
      <w:r>
        <w:t xml:space="preserve">  The</w:t>
      </w:r>
      <w:r w:rsidR="002E3059">
        <w:t xml:space="preserve"> </w:t>
      </w:r>
      <w:r>
        <w:t>animal will be observed</w:t>
      </w:r>
      <w:r w:rsidR="002E3059">
        <w:t xml:space="preserve"> for no less than 15 minutes after the procedure for signs of gasping, bleeding or frothing at the mouth or nose. If any if these signs are noticed the mouse will be euthanized immediately. After 24 hours the mice will be observed for abnormal swellings indicative of esophageal penetration and injection into the subcutaneous tissues of the neck.</w:t>
      </w:r>
    </w:p>
    <w:sectPr w:rsidR="00E6563E" w:rsidRPr="007D64E5" w:rsidSect="00064B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B6" w:rsidRDefault="00474FB6" w:rsidP="00A060E2">
      <w:pPr>
        <w:spacing w:after="0" w:line="240" w:lineRule="auto"/>
      </w:pPr>
      <w:r>
        <w:separator/>
      </w:r>
    </w:p>
  </w:endnote>
  <w:endnote w:type="continuationSeparator" w:id="0">
    <w:p w:rsidR="00474FB6" w:rsidRDefault="00474FB6" w:rsidP="00A0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1" w:rsidRDefault="00135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1" w:rsidRDefault="001358F1">
    <w:pPr>
      <w:pStyle w:val="Footer"/>
    </w:pPr>
    <w:r>
      <w:t xml:space="preserve">UCLA DLAM Rev. </w:t>
    </w:r>
    <w:r w:rsidR="002E3059">
      <w:t>04/2015</w:t>
    </w:r>
  </w:p>
  <w:p w:rsidR="00A060E2" w:rsidRPr="00A060E2" w:rsidRDefault="00A060E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1" w:rsidRDefault="00135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B6" w:rsidRDefault="00474FB6" w:rsidP="00A060E2">
      <w:pPr>
        <w:spacing w:after="0" w:line="240" w:lineRule="auto"/>
      </w:pPr>
      <w:r>
        <w:separator/>
      </w:r>
    </w:p>
  </w:footnote>
  <w:footnote w:type="continuationSeparator" w:id="0">
    <w:p w:rsidR="00474FB6" w:rsidRDefault="00474FB6" w:rsidP="00A0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1" w:rsidRDefault="00135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1" w:rsidRDefault="001358F1">
    <w:pPr>
      <w:pStyle w:val="Header"/>
    </w:pPr>
    <w:r>
      <w:rPr>
        <w:rFonts w:ascii="Arial" w:hAnsi="Arial" w:cs="Arial"/>
        <w:b/>
        <w:noProof/>
      </w:rPr>
      <w:drawing>
        <wp:inline distT="0" distB="0" distL="0" distR="0" wp14:anchorId="3FB614EE" wp14:editId="3FB614EF">
          <wp:extent cx="1764030" cy="504190"/>
          <wp:effectExtent l="0" t="0" r="7620" b="0"/>
          <wp:docPr id="1" name="Picture 1" descr="Description: UCLA D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LA DLA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041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F1" w:rsidRDefault="00135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9"/>
    <w:rsid w:val="00064B03"/>
    <w:rsid w:val="000D5304"/>
    <w:rsid w:val="000D532F"/>
    <w:rsid w:val="00111D2D"/>
    <w:rsid w:val="001358F1"/>
    <w:rsid w:val="0020241F"/>
    <w:rsid w:val="00212613"/>
    <w:rsid w:val="002E3059"/>
    <w:rsid w:val="003D0770"/>
    <w:rsid w:val="00436C8A"/>
    <w:rsid w:val="00474FB6"/>
    <w:rsid w:val="00606DAF"/>
    <w:rsid w:val="00657EB0"/>
    <w:rsid w:val="006D061F"/>
    <w:rsid w:val="007D64E5"/>
    <w:rsid w:val="00871365"/>
    <w:rsid w:val="00897CF9"/>
    <w:rsid w:val="008C0EDB"/>
    <w:rsid w:val="00927DEF"/>
    <w:rsid w:val="00944B0F"/>
    <w:rsid w:val="00A060E2"/>
    <w:rsid w:val="00A55251"/>
    <w:rsid w:val="00AA4CBC"/>
    <w:rsid w:val="00B129FF"/>
    <w:rsid w:val="00C60579"/>
    <w:rsid w:val="00CB15E3"/>
    <w:rsid w:val="00D12D24"/>
    <w:rsid w:val="00D90D92"/>
    <w:rsid w:val="00E6563E"/>
    <w:rsid w:val="00E844A5"/>
    <w:rsid w:val="00EB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CombineView xmlns="http://schemas.microsoft.com/sharepoint/v3" xsi:nil="true"/>
    <TemplateUrl xmlns="http://schemas.microsoft.com/sharepoint/v3" xsi:nil="true"/>
    <ShowRepairView xmlns="http://schemas.microsoft.com/sharepoint/v3" xsi:nil="true"/>
    <xd_ProgID xmlns="http://schemas.microsoft.com/sharepoint/v3" xsi:nil="true"/>
    <_dlc_DocId xmlns="8e6e26d1-d5ff-43c0-a8c1-8e11d692df0c">DLAMDOCID-70-5</_dlc_DocId>
    <_dlc_DocIdUrl xmlns="8e6e26d1-d5ff-43c0-a8c1-8e11d692df0c">
      <Url>http://dlam2web:36992/VeterinaryServices/_layouts/DocIdRedir.aspx?ID=DLAMDOCID-70-5</Url>
      <Description>DLAMDOCID-70-5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8D0B35BB14274444917B83EBF573168D" ma:contentTypeVersion="6" ma:contentTypeDescription="Fill out this form." ma:contentTypeScope="" ma:versionID="ad1c290cf8111db058e75d7bb6e36731">
  <xsd:schema xmlns:xsd="http://www.w3.org/2001/XMLSchema" xmlns:xs="http://www.w3.org/2001/XMLSchema" xmlns:p="http://schemas.microsoft.com/office/2006/metadata/properties" xmlns:ns1="http://schemas.microsoft.com/sharepoint/v3" xmlns:ns2="8e6e26d1-d5ff-43c0-a8c1-8e11d692df0c" targetNamespace="http://schemas.microsoft.com/office/2006/metadata/properties" ma:root="true" ma:fieldsID="22ec02d54f6ab8a7cd9ac2d06cc404af" ns1:_="" ns2:_="">
    <xsd:import namespace="http://schemas.microsoft.com/sharepoint/v3"/>
    <xsd:import namespace="8e6e26d1-d5ff-43c0-a8c1-8e11d692df0c"/>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e26d1-d5ff-43c0-a8c1-8e11d692df0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1B6ED-9980-4613-9063-77FA1AF70C9B}"/>
</file>

<file path=customXml/itemProps2.xml><?xml version="1.0" encoding="utf-8"?>
<ds:datastoreItem xmlns:ds="http://schemas.openxmlformats.org/officeDocument/2006/customXml" ds:itemID="{E833E7F3-047D-4CB2-A355-3D5947DD5169}"/>
</file>

<file path=customXml/itemProps3.xml><?xml version="1.0" encoding="utf-8"?>
<ds:datastoreItem xmlns:ds="http://schemas.openxmlformats.org/officeDocument/2006/customXml" ds:itemID="{2F08269A-FC41-47EA-BFA6-873BDCABE670}"/>
</file>

<file path=customXml/itemProps4.xml><?xml version="1.0" encoding="utf-8"?>
<ds:datastoreItem xmlns:ds="http://schemas.openxmlformats.org/officeDocument/2006/customXml" ds:itemID="{7CE79AA7-A13B-4DAE-A556-3873A43CC16B}"/>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Oral Gavage in the Mouse</vt:lpstr>
    </vt:vector>
  </TitlesOfParts>
  <Manager>Gregory Lawson</Manager>
  <Company>UCLA</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Gavage in the Mouse</dc:title>
  <dc:subject>PI Protocol Template</dc:subject>
  <dc:creator>Gregory Lawson</dc:creator>
  <cp:keywords>Oral Gavage in the Mouse</cp:keywords>
  <cp:lastModifiedBy>Gregory Lawson</cp:lastModifiedBy>
  <cp:revision>2</cp:revision>
  <dcterms:created xsi:type="dcterms:W3CDTF">2015-04-01T18:47:00Z</dcterms:created>
  <dcterms:modified xsi:type="dcterms:W3CDTF">2015-04-01T18:47:00Z</dcterms:modified>
  <cp:category>Mouse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37eb1ca2-3aa5-4727-8ec6-c24b61ede0c9</vt:lpwstr>
  </property>
  <property fmtid="{D5CDD505-2E9C-101B-9397-08002B2CF9AE}" pid="3" name="ContentTypeId">
    <vt:lpwstr>0x010101008D0B35BB14274444917B83EBF573168D</vt:lpwstr>
  </property>
</Properties>
</file>